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BD4" w:rsidRPr="001D5096" w:rsidRDefault="00705DC8" w:rsidP="00705DC8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sz w:val="22"/>
        </w:rPr>
      </w:pPr>
      <w:r w:rsidRPr="001D5096">
        <w:rPr>
          <w:rFonts w:ascii="微软雅黑" w:eastAsia="微软雅黑" w:hAnsi="微软雅黑" w:hint="eastAsia"/>
          <w:sz w:val="22"/>
        </w:rPr>
        <w:t>打开网站</w:t>
      </w:r>
      <w:r w:rsidR="001D5096" w:rsidRPr="001D5096">
        <w:rPr>
          <w:rFonts w:ascii="微软雅黑" w:eastAsia="微软雅黑" w:hAnsi="微软雅黑" w:hint="eastAsia"/>
          <w:sz w:val="22"/>
        </w:rPr>
        <w:t>http://ecp.capitalwater.c</w:t>
      </w:r>
      <w:r w:rsidR="001D5096" w:rsidRPr="001D5096">
        <w:rPr>
          <w:rFonts w:ascii="微软雅黑" w:eastAsia="微软雅黑" w:hAnsi="微软雅黑"/>
          <w:sz w:val="22"/>
        </w:rPr>
        <w:t>n</w:t>
      </w:r>
      <w:r w:rsidRPr="001D5096">
        <w:rPr>
          <w:rFonts w:ascii="微软雅黑" w:eastAsia="微软雅黑" w:hAnsi="微软雅黑" w:hint="eastAsia"/>
          <w:sz w:val="22"/>
        </w:rPr>
        <w:t>，点击登录按钮</w:t>
      </w:r>
    </w:p>
    <w:p w:rsidR="00705DC8" w:rsidRDefault="00705DC8" w:rsidP="00705DC8">
      <w:r>
        <w:rPr>
          <w:noProof/>
        </w:rPr>
        <w:drawing>
          <wp:inline distT="0" distB="0" distL="0" distR="0" wp14:anchorId="76CF37FB" wp14:editId="59551E48">
            <wp:extent cx="5274310" cy="2466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C8" w:rsidRPr="001D5096" w:rsidRDefault="00705DC8" w:rsidP="00705DC8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sz w:val="22"/>
        </w:rPr>
      </w:pPr>
      <w:r w:rsidRPr="001D5096">
        <w:rPr>
          <w:rFonts w:ascii="微软雅黑" w:eastAsia="微软雅黑" w:hAnsi="微软雅黑" w:hint="eastAsia"/>
          <w:sz w:val="22"/>
        </w:rPr>
        <w:t>选择代理机构注册</w:t>
      </w:r>
    </w:p>
    <w:p w:rsidR="00705DC8" w:rsidRDefault="00705DC8" w:rsidP="00705DC8">
      <w:r>
        <w:rPr>
          <w:noProof/>
        </w:rPr>
        <w:drawing>
          <wp:inline distT="0" distB="0" distL="0" distR="0" wp14:anchorId="5FF6F906" wp14:editId="55002187">
            <wp:extent cx="5274310" cy="24765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C8" w:rsidRPr="001D5096" w:rsidRDefault="00705DC8" w:rsidP="00705DC8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sz w:val="22"/>
        </w:rPr>
      </w:pPr>
      <w:r w:rsidRPr="001D5096">
        <w:rPr>
          <w:rFonts w:ascii="微软雅黑" w:eastAsia="微软雅黑" w:hAnsi="微软雅黑" w:hint="eastAsia"/>
          <w:sz w:val="22"/>
        </w:rPr>
        <w:t>阅读注册须知，并同意</w:t>
      </w:r>
    </w:p>
    <w:p w:rsidR="00705DC8" w:rsidRDefault="00705DC8" w:rsidP="00705DC8">
      <w:r>
        <w:rPr>
          <w:noProof/>
        </w:rPr>
        <w:drawing>
          <wp:inline distT="0" distB="0" distL="0" distR="0" wp14:anchorId="777B783D" wp14:editId="570AAF1A">
            <wp:extent cx="5274310" cy="23431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C8" w:rsidRPr="001D5096" w:rsidRDefault="00705DC8" w:rsidP="00705DC8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sz w:val="22"/>
        </w:rPr>
      </w:pPr>
      <w:r w:rsidRPr="001D5096">
        <w:rPr>
          <w:rFonts w:ascii="微软雅黑" w:eastAsia="微软雅黑" w:hAnsi="微软雅黑" w:hint="eastAsia"/>
          <w:sz w:val="22"/>
        </w:rPr>
        <w:lastRenderedPageBreak/>
        <w:t>填写注册信息，提交</w:t>
      </w:r>
    </w:p>
    <w:p w:rsidR="00705DC8" w:rsidRDefault="00705DC8" w:rsidP="00705DC8">
      <w:r>
        <w:rPr>
          <w:noProof/>
        </w:rPr>
        <w:drawing>
          <wp:inline distT="0" distB="0" distL="0" distR="0" wp14:anchorId="11A610F1" wp14:editId="7A3DDB26">
            <wp:extent cx="5274310" cy="23336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96" w:rsidRDefault="001D5096" w:rsidP="00705DC8">
      <w:pPr>
        <w:rPr>
          <w:rFonts w:hint="eastAsia"/>
        </w:rPr>
      </w:pPr>
    </w:p>
    <w:p w:rsidR="00705DC8" w:rsidRPr="001D5096" w:rsidRDefault="001D5096" w:rsidP="00705DC8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sz w:val="22"/>
        </w:rPr>
      </w:pPr>
      <w:r w:rsidRPr="001D5096">
        <w:rPr>
          <w:rFonts w:ascii="微软雅黑" w:eastAsia="微软雅黑" w:hAnsi="微软雅黑" w:hint="eastAsia"/>
          <w:sz w:val="22"/>
        </w:rPr>
        <w:t>提示：“恭喜您，注册成功”等待5秒之后会自动登录</w:t>
      </w:r>
      <w:r w:rsidR="00705DC8" w:rsidRPr="001D5096">
        <w:rPr>
          <w:rFonts w:ascii="微软雅黑" w:eastAsia="微软雅黑" w:hAnsi="微软雅黑" w:hint="eastAsia"/>
          <w:sz w:val="22"/>
        </w:rPr>
        <w:t>至用户中心，或自行登录账户密码进入用户中心。</w:t>
      </w:r>
    </w:p>
    <w:p w:rsidR="00705DC8" w:rsidRDefault="001D5096" w:rsidP="001D5096">
      <w:r>
        <w:rPr>
          <w:noProof/>
        </w:rPr>
        <w:drawing>
          <wp:inline distT="0" distB="0" distL="0" distR="0" wp14:anchorId="7406D71D" wp14:editId="45777B3B">
            <wp:extent cx="5085080" cy="2885440"/>
            <wp:effectExtent l="0" t="0" r="762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96" w:rsidRDefault="001D5096" w:rsidP="001D5096">
      <w:pPr>
        <w:rPr>
          <w:rFonts w:hint="eastAsia"/>
        </w:rPr>
      </w:pPr>
    </w:p>
    <w:p w:rsidR="00705DC8" w:rsidRPr="001D5096" w:rsidRDefault="00705DC8" w:rsidP="00705DC8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sz w:val="22"/>
        </w:rPr>
      </w:pPr>
      <w:r w:rsidRPr="001D5096">
        <w:rPr>
          <w:rFonts w:ascii="微软雅黑" w:eastAsia="微软雅黑" w:hAnsi="微软雅黑" w:hint="eastAsia"/>
          <w:sz w:val="22"/>
        </w:rPr>
        <w:t>完善信息</w:t>
      </w:r>
      <w:r w:rsidR="001D5096" w:rsidRPr="001D5096">
        <w:rPr>
          <w:rFonts w:ascii="微软雅黑" w:eastAsia="微软雅黑" w:hAnsi="微软雅黑" w:hint="eastAsia"/>
          <w:sz w:val="22"/>
        </w:rPr>
        <w:t>，提交等待审核，审核通过后系统管理员会关联所服务的采购单位，即可正常使用平台招标代理业务流程。</w:t>
      </w:r>
    </w:p>
    <w:p w:rsidR="00705DC8" w:rsidRDefault="001D5096" w:rsidP="00705DC8">
      <w:r>
        <w:rPr>
          <w:noProof/>
        </w:rPr>
        <w:lastRenderedPageBreak/>
        <w:drawing>
          <wp:inline distT="0" distB="0" distL="0" distR="0" wp14:anchorId="581825F3" wp14:editId="2688B5A9">
            <wp:extent cx="5274310" cy="24199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96" w:rsidRDefault="001D5096" w:rsidP="00705DC8">
      <w:r>
        <w:rPr>
          <w:noProof/>
        </w:rPr>
        <w:drawing>
          <wp:inline distT="0" distB="0" distL="0" distR="0" wp14:anchorId="7F6DECFF" wp14:editId="515DB630">
            <wp:extent cx="5274310" cy="22396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96" w:rsidRDefault="001D5096" w:rsidP="00705DC8">
      <w:pPr>
        <w:rPr>
          <w:rFonts w:hint="eastAsia"/>
        </w:rPr>
      </w:pPr>
      <w:r>
        <w:rPr>
          <w:noProof/>
        </w:rPr>
        <w:drawing>
          <wp:inline distT="0" distB="0" distL="0" distR="0" wp14:anchorId="0429F920" wp14:editId="5EE0D763">
            <wp:extent cx="5274310" cy="24898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0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493E6E"/>
    <w:multiLevelType w:val="hybridMultilevel"/>
    <w:tmpl w:val="3A508958"/>
    <w:lvl w:ilvl="0" w:tplc="E7203E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1EE"/>
    <w:rsid w:val="001D5096"/>
    <w:rsid w:val="004B5CB5"/>
    <w:rsid w:val="00705DC8"/>
    <w:rsid w:val="007351EE"/>
    <w:rsid w:val="00B8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65B819-CAB2-43AC-AB75-3B73A3A63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DC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wangkh</dc:creator>
  <cp:keywords/>
  <dc:description/>
  <cp:lastModifiedBy>wangkh</cp:lastModifiedBy>
  <cp:revision>3</cp:revision>
  <dcterms:created xsi:type="dcterms:W3CDTF">2020-01-10T02:46:00Z</dcterms:created>
  <dcterms:modified xsi:type="dcterms:W3CDTF">2020-01-10T03:07:00Z</dcterms:modified>
</cp:coreProperties>
</file>